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327D6655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902BC3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4915B0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902B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maja 2023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66E91DC9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902BC3" w:rsidRPr="00902BC3">
        <w:rPr>
          <w:rFonts w:ascii="Arial" w:hAnsi="Arial" w:cs="Arial"/>
          <w:sz w:val="18"/>
          <w:szCs w:val="18"/>
        </w:rPr>
        <w:t xml:space="preserve"> </w:t>
      </w:r>
      <w:r w:rsidR="00902BC3">
        <w:rPr>
          <w:rFonts w:ascii="Arial" w:hAnsi="Arial" w:cs="Arial"/>
          <w:sz w:val="18"/>
          <w:szCs w:val="18"/>
        </w:rPr>
        <w:t>BRM.271.1.2023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1EBED7D8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Urząd Miasta Rzeszowa –</w:t>
      </w:r>
      <w:r w:rsidR="00902B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Biuro Rady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Miasta Rzeszowa</w:t>
      </w:r>
    </w:p>
    <w:p w14:paraId="74B2F035" w14:textId="2AA86C92" w:rsidR="00CE057D" w:rsidRDefault="00902BC3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35-064 Rzeszów, ul. Bożnicza 2.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033732F7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Biur</w:t>
      </w:r>
      <w:r w:rsidR="00902BC3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</w:t>
      </w:r>
      <w:r w:rsidR="00902BC3">
        <w:rPr>
          <w:rFonts w:ascii="Verdana" w:hAnsi="Verdana"/>
          <w:sz w:val="20"/>
          <w:szCs w:val="20"/>
        </w:rPr>
        <w:t>Rady</w:t>
      </w:r>
      <w:r>
        <w:rPr>
          <w:rFonts w:ascii="Verdana" w:hAnsi="Verdana"/>
          <w:sz w:val="20"/>
          <w:szCs w:val="20"/>
        </w:rPr>
        <w:t xml:space="preserve"> Miasta Rzeszowa</w:t>
      </w:r>
    </w:p>
    <w:p w14:paraId="0AEA2621" w14:textId="3DE7A36E" w:rsidR="00C032EA" w:rsidRDefault="00902BC3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Anna Blicharska – (17) 87 54 731 mail: </w:t>
      </w:r>
      <w:hyperlink r:id="rId7" w:history="1">
        <w:r w:rsidRPr="00A83AD4">
          <w:rPr>
            <w:rStyle w:val="Hipercze"/>
            <w:rFonts w:ascii="Verdana" w:hAnsi="Verdana"/>
            <w:sz w:val="20"/>
            <w:szCs w:val="20"/>
          </w:rPr>
          <w:t>annab@erzeszów.pl</w:t>
        </w:r>
      </w:hyperlink>
    </w:p>
    <w:p w14:paraId="195FD62F" w14:textId="0C4C3F1B" w:rsidR="00902BC3" w:rsidRPr="00F14460" w:rsidRDefault="00902BC3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Kołodziejczyk – (17) 87 54 730 mail: akolodziejczyk@erzeszow.pl</w:t>
      </w:r>
    </w:p>
    <w:p w14:paraId="145F0A97" w14:textId="40F293B8" w:rsidR="008E106A" w:rsidRPr="00C6607A" w:rsidRDefault="008E106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29B05B52" w14:textId="6BD58735" w:rsidR="00902BC3" w:rsidRPr="004915B0" w:rsidRDefault="004915B0" w:rsidP="008E106A">
      <w:pPr>
        <w:spacing w:line="240" w:lineRule="auto"/>
        <w:jc w:val="right"/>
        <w:rPr>
          <w:rFonts w:ascii="Verdana" w:hAnsi="Verdana"/>
          <w:szCs w:val="24"/>
        </w:rPr>
      </w:pPr>
      <w:r w:rsidRPr="004915B0">
        <w:rPr>
          <w:rFonts w:ascii="Verdana" w:hAnsi="Verdana"/>
          <w:szCs w:val="24"/>
        </w:rPr>
        <w:t>Do wszystkich zainteresowanych</w:t>
      </w:r>
      <w:r w:rsidR="008E106A" w:rsidRPr="004915B0">
        <w:rPr>
          <w:rFonts w:ascii="Verdana" w:hAnsi="Verdana"/>
          <w:szCs w:val="24"/>
        </w:rPr>
        <w:tab/>
      </w:r>
      <w:r w:rsidR="008E106A" w:rsidRPr="004915B0">
        <w:rPr>
          <w:rFonts w:ascii="Verdana" w:hAnsi="Verdana"/>
          <w:szCs w:val="24"/>
        </w:rPr>
        <w:tab/>
      </w:r>
      <w:r w:rsidR="008E106A" w:rsidRPr="004915B0">
        <w:rPr>
          <w:rFonts w:ascii="Verdana" w:hAnsi="Verdana"/>
          <w:szCs w:val="24"/>
        </w:rPr>
        <w:tab/>
      </w:r>
    </w:p>
    <w:p w14:paraId="71171073" w14:textId="00391A3E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13935B40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  <w:r w:rsidR="00902B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02BC3" w:rsidRPr="00902BC3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ZAKUP I</w:t>
      </w:r>
      <w:r w:rsidR="00902B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902BC3">
        <w:rPr>
          <w:rFonts w:ascii="Century Gothic" w:hAnsi="Century Gothic"/>
          <w:b/>
          <w:i/>
          <w:sz w:val="20"/>
          <w:szCs w:val="20"/>
        </w:rPr>
        <w:t>DOSTAWĘ KWIATÓW CIĘTYCH I KOMPOZYCJI KWIATOWYCH NA POTRZEBY BIURA RADY MIASTA RZESZOWA</w:t>
      </w:r>
    </w:p>
    <w:p w14:paraId="12AA1FE7" w14:textId="77777777" w:rsidR="00902BC3" w:rsidRDefault="00902BC3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7D011BF" w14:textId="0D47B2FC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E1296E" w14:textId="207CCA40" w:rsidR="005B51AD" w:rsidRPr="005B51AD" w:rsidRDefault="008E106A" w:rsidP="005B51A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18"/>
          <w:szCs w:val="18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5B51AD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5B51AD" w:rsidRPr="005B51AD">
        <w:rPr>
          <w:rFonts w:ascii="Verdana" w:eastAsia="Arial Unicode MS" w:hAnsi="Verdana"/>
          <w:bCs/>
          <w:sz w:val="18"/>
          <w:szCs w:val="18"/>
          <w:lang w:eastAsia="pl-PL"/>
        </w:rPr>
        <w:t>w</w:t>
      </w:r>
      <w:r w:rsidR="005B51AD" w:rsidRPr="005B51AD">
        <w:rPr>
          <w:rFonts w:ascii="Verdana" w:hAnsi="Verdana"/>
          <w:b/>
          <w:sz w:val="18"/>
          <w:szCs w:val="18"/>
        </w:rPr>
        <w:t xml:space="preserve">iązanka okolicznościowa na igliwiu z 11 kwiatów </w:t>
      </w:r>
      <w:r w:rsidR="005B51AD">
        <w:rPr>
          <w:rFonts w:ascii="Verdana" w:hAnsi="Verdana"/>
          <w:b/>
          <w:sz w:val="18"/>
          <w:szCs w:val="18"/>
        </w:rPr>
        <w:br/>
      </w:r>
      <w:r w:rsidR="005B51AD" w:rsidRPr="005B51AD">
        <w:rPr>
          <w:rFonts w:ascii="Verdana" w:hAnsi="Verdana"/>
          <w:b/>
          <w:sz w:val="18"/>
          <w:szCs w:val="18"/>
        </w:rPr>
        <w:t>+ dekoracja + szarfa w barwach miasta lub w barwach Polski</w:t>
      </w:r>
      <w:r w:rsidR="005B51AD">
        <w:rPr>
          <w:rFonts w:ascii="Verdana" w:hAnsi="Verdana"/>
          <w:b/>
          <w:sz w:val="18"/>
          <w:szCs w:val="18"/>
        </w:rPr>
        <w:t xml:space="preserve"> (7 sztuk)</w:t>
      </w:r>
      <w:r w:rsidR="005B51AD" w:rsidRPr="005B51AD">
        <w:rPr>
          <w:rFonts w:ascii="Verdana" w:hAnsi="Verdana"/>
          <w:b/>
          <w:sz w:val="18"/>
          <w:szCs w:val="18"/>
        </w:rPr>
        <w:t xml:space="preserve">, </w:t>
      </w:r>
      <w:r w:rsidR="005B51AD">
        <w:rPr>
          <w:rFonts w:ascii="Verdana" w:hAnsi="Verdana"/>
          <w:b/>
          <w:sz w:val="18"/>
          <w:szCs w:val="18"/>
        </w:rPr>
        <w:t>b</w:t>
      </w:r>
      <w:r w:rsidR="005B51AD" w:rsidRPr="005B51AD">
        <w:rPr>
          <w:rFonts w:ascii="Verdana" w:hAnsi="Verdana"/>
          <w:b/>
          <w:sz w:val="18"/>
          <w:szCs w:val="18"/>
        </w:rPr>
        <w:t>ukiet okolicznościowy z 9 kwiatów (róże lub goździki) + dekoracja</w:t>
      </w:r>
      <w:r w:rsidR="005B51AD">
        <w:rPr>
          <w:rFonts w:ascii="Verdana" w:hAnsi="Verdana"/>
          <w:b/>
          <w:sz w:val="18"/>
          <w:szCs w:val="18"/>
        </w:rPr>
        <w:t xml:space="preserve"> (4 sztuki)</w:t>
      </w:r>
      <w:r w:rsidR="005B51AD" w:rsidRPr="005B51AD">
        <w:rPr>
          <w:rFonts w:ascii="Verdana" w:hAnsi="Verdana"/>
          <w:b/>
          <w:sz w:val="18"/>
          <w:szCs w:val="18"/>
        </w:rPr>
        <w:t xml:space="preserve">, </w:t>
      </w:r>
      <w:r w:rsidR="005B51AD">
        <w:rPr>
          <w:rFonts w:ascii="Verdana" w:hAnsi="Verdana"/>
          <w:b/>
          <w:sz w:val="18"/>
          <w:szCs w:val="18"/>
        </w:rPr>
        <w:t>w</w:t>
      </w:r>
      <w:r w:rsidR="005B51AD" w:rsidRPr="005B51AD">
        <w:rPr>
          <w:rFonts w:ascii="Verdana" w:hAnsi="Verdana"/>
          <w:b/>
          <w:sz w:val="18"/>
          <w:szCs w:val="18"/>
        </w:rPr>
        <w:t xml:space="preserve">ieniec okolicznościowy na igliwiu z 40 kwiatów, dodatki </w:t>
      </w:r>
      <w:proofErr w:type="spellStart"/>
      <w:r w:rsidR="005B51AD" w:rsidRPr="005B51AD">
        <w:rPr>
          <w:rFonts w:ascii="Verdana" w:hAnsi="Verdana"/>
          <w:b/>
          <w:sz w:val="18"/>
          <w:szCs w:val="18"/>
        </w:rPr>
        <w:t>dekoracyjno</w:t>
      </w:r>
      <w:proofErr w:type="spellEnd"/>
      <w:r w:rsidR="005B51AD" w:rsidRPr="005B51AD">
        <w:rPr>
          <w:rFonts w:ascii="Verdana" w:hAnsi="Verdana"/>
          <w:b/>
          <w:sz w:val="18"/>
          <w:szCs w:val="18"/>
        </w:rPr>
        <w:t xml:space="preserve"> – wypełniające, szarfa </w:t>
      </w:r>
      <w:r w:rsidR="00BC17B8">
        <w:rPr>
          <w:rFonts w:ascii="Verdana" w:hAnsi="Verdana"/>
          <w:b/>
          <w:sz w:val="18"/>
          <w:szCs w:val="18"/>
        </w:rPr>
        <w:br/>
      </w:r>
      <w:r w:rsidR="005B51AD" w:rsidRPr="005B51AD">
        <w:rPr>
          <w:rFonts w:ascii="Verdana" w:hAnsi="Verdana"/>
          <w:b/>
          <w:sz w:val="18"/>
          <w:szCs w:val="18"/>
        </w:rPr>
        <w:t>w barwach miasta, lub w barwach Polski – z napisem określonym przez Zamawiającego</w:t>
      </w:r>
      <w:r w:rsidR="005B51AD">
        <w:rPr>
          <w:rFonts w:ascii="Verdana" w:hAnsi="Verdana"/>
          <w:b/>
          <w:sz w:val="18"/>
          <w:szCs w:val="18"/>
        </w:rPr>
        <w:t xml:space="preserve"> (5 sztuk)</w:t>
      </w:r>
    </w:p>
    <w:p w14:paraId="4E1F9394" w14:textId="77777777" w:rsidR="00AC0491" w:rsidRPr="008E106A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6D85AF" w14:textId="634C1D3D" w:rsidR="008E106A" w:rsidRPr="009340CB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2. Miejsce i termin składania ofer</w:t>
      </w:r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t: mailowo na adresy: </w:t>
      </w:r>
      <w:hyperlink r:id="rId8" w:history="1">
        <w:r w:rsidR="00BC17B8" w:rsidRPr="00A83AD4">
          <w:rPr>
            <w:rStyle w:val="Hipercze"/>
            <w:rFonts w:ascii="Verdana" w:eastAsia="Arial Unicode MS" w:hAnsi="Verdana" w:cs="Arial Unicode MS"/>
            <w:b/>
            <w:sz w:val="20"/>
            <w:szCs w:val="20"/>
            <w:lang w:eastAsia="pl-PL"/>
          </w:rPr>
          <w:t>annab@erzeszow.pl</w:t>
        </w:r>
      </w:hyperlink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i </w:t>
      </w:r>
      <w:hyperlink r:id="rId9" w:history="1">
        <w:r w:rsidR="00BC17B8" w:rsidRPr="00A83AD4">
          <w:rPr>
            <w:rStyle w:val="Hipercze"/>
            <w:rFonts w:ascii="Verdana" w:eastAsia="Arial Unicode MS" w:hAnsi="Verdana" w:cs="Arial Unicode MS"/>
            <w:b/>
            <w:sz w:val="20"/>
            <w:szCs w:val="20"/>
            <w:lang w:eastAsia="pl-PL"/>
          </w:rPr>
          <w:t>akolodziejczyk@erzeszow.pl</w:t>
        </w:r>
      </w:hyperlink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>, lub osobiście w Biurze Rady Miasta, ul. Bożnicza 2. Termin składania ofert:  do 31 maja 2023 r.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440F09B" w14:textId="77777777" w:rsidR="00BC17B8" w:rsidRDefault="008E106A" w:rsidP="00BC17B8">
      <w:pPr>
        <w:rPr>
          <w:rFonts w:ascii="Verdana" w:hAnsi="Verdana"/>
          <w:sz w:val="20"/>
          <w:szCs w:val="20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BC17B8" w:rsidRPr="00BC17B8">
        <w:rPr>
          <w:rFonts w:ascii="Verdana" w:hAnsi="Verdana"/>
          <w:b/>
          <w:bCs/>
          <w:sz w:val="20"/>
          <w:szCs w:val="20"/>
        </w:rPr>
        <w:t>15 czerwca 2023 r. – 31 stycznia 2024 r</w:t>
      </w:r>
      <w:r w:rsidR="00BC17B8">
        <w:rPr>
          <w:rFonts w:ascii="Verdana" w:hAnsi="Verdana"/>
          <w:sz w:val="20"/>
          <w:szCs w:val="20"/>
        </w:rPr>
        <w:t>.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EB6A955" w14:textId="4524E50B" w:rsidR="00CE323F" w:rsidRPr="008E106A" w:rsidRDefault="008E106A" w:rsidP="00BC17B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>: zawartość oferty – cena netto i brutto do poszczególnych kompozycji i wiązanek zawartych w o</w:t>
      </w:r>
      <w:r w:rsidR="00BC17B8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pis</w:t>
      </w:r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>ie</w:t>
      </w:r>
      <w:r w:rsidR="00BC17B8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przedmiotu</w:t>
      </w:r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BC17B8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zamówienia</w:t>
      </w:r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(pkt 1).</w:t>
      </w:r>
    </w:p>
    <w:p w14:paraId="2C041076" w14:textId="1A036281" w:rsidR="008E106A" w:rsidRP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BC17B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- głównym kryterium będzie zaproponowana cena i </w:t>
      </w:r>
      <w:r w:rsidR="00A2772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termin realizacji zamówienia 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055F138" w14:textId="77777777" w:rsidR="004915B0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</w:t>
      </w:r>
    </w:p>
    <w:p w14:paraId="2B8F5C78" w14:textId="77777777" w:rsidR="004915B0" w:rsidRDefault="004915B0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5DAB4F" w14:textId="4C13B83A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329EA838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 umowy</w:t>
      </w:r>
    </w:p>
    <w:p w14:paraId="0BA840B7" w14:textId="7A92F94B" w:rsidR="004915B0" w:rsidRPr="008E106A" w:rsidRDefault="004915B0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formularz oferty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AAAC" w14:textId="77777777" w:rsidR="00BA13F7" w:rsidRDefault="00BA13F7" w:rsidP="00D57C90">
      <w:pPr>
        <w:spacing w:line="240" w:lineRule="auto"/>
      </w:pPr>
      <w:r>
        <w:separator/>
      </w:r>
    </w:p>
  </w:endnote>
  <w:endnote w:type="continuationSeparator" w:id="0">
    <w:p w14:paraId="5CF3C2F0" w14:textId="77777777" w:rsidR="00BA13F7" w:rsidRDefault="00BA13F7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3B47" w14:textId="77777777" w:rsidR="00BA13F7" w:rsidRDefault="00BA13F7" w:rsidP="00D57C90">
      <w:pPr>
        <w:spacing w:line="240" w:lineRule="auto"/>
      </w:pPr>
      <w:r>
        <w:separator/>
      </w:r>
    </w:p>
  </w:footnote>
  <w:footnote w:type="continuationSeparator" w:id="0">
    <w:p w14:paraId="1A46679C" w14:textId="77777777" w:rsidR="00BA13F7" w:rsidRDefault="00BA13F7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03316">
    <w:abstractNumId w:val="1"/>
  </w:num>
  <w:num w:numId="2" w16cid:durableId="1003320489">
    <w:abstractNumId w:val="5"/>
  </w:num>
  <w:num w:numId="3" w16cid:durableId="680354242">
    <w:abstractNumId w:val="13"/>
  </w:num>
  <w:num w:numId="4" w16cid:durableId="619380751">
    <w:abstractNumId w:val="9"/>
  </w:num>
  <w:num w:numId="5" w16cid:durableId="414322610">
    <w:abstractNumId w:val="14"/>
  </w:num>
  <w:num w:numId="6" w16cid:durableId="1699817212">
    <w:abstractNumId w:val="16"/>
  </w:num>
  <w:num w:numId="7" w16cid:durableId="966007307">
    <w:abstractNumId w:val="17"/>
  </w:num>
  <w:num w:numId="8" w16cid:durableId="862667552">
    <w:abstractNumId w:val="4"/>
  </w:num>
  <w:num w:numId="9" w16cid:durableId="334843123">
    <w:abstractNumId w:val="12"/>
  </w:num>
  <w:num w:numId="10" w16cid:durableId="400569378">
    <w:abstractNumId w:val="8"/>
  </w:num>
  <w:num w:numId="11" w16cid:durableId="1779174023">
    <w:abstractNumId w:val="2"/>
  </w:num>
  <w:num w:numId="12" w16cid:durableId="1833790365">
    <w:abstractNumId w:val="10"/>
  </w:num>
  <w:num w:numId="13" w16cid:durableId="98454132">
    <w:abstractNumId w:val="0"/>
  </w:num>
  <w:num w:numId="14" w16cid:durableId="542180599">
    <w:abstractNumId w:val="7"/>
  </w:num>
  <w:num w:numId="15" w16cid:durableId="869296194">
    <w:abstractNumId w:val="18"/>
  </w:num>
  <w:num w:numId="16" w16cid:durableId="1850875432">
    <w:abstractNumId w:val="15"/>
  </w:num>
  <w:num w:numId="17" w16cid:durableId="679432040">
    <w:abstractNumId w:val="3"/>
  </w:num>
  <w:num w:numId="18" w16cid:durableId="1196850398">
    <w:abstractNumId w:val="6"/>
  </w:num>
  <w:num w:numId="19" w16cid:durableId="590505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104A"/>
    <w:rsid w:val="00042D99"/>
    <w:rsid w:val="0005106D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819AD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6CC4"/>
    <w:rsid w:val="002561F1"/>
    <w:rsid w:val="002A2B0E"/>
    <w:rsid w:val="002A71C3"/>
    <w:rsid w:val="002B46E1"/>
    <w:rsid w:val="002D3AD2"/>
    <w:rsid w:val="002F00D1"/>
    <w:rsid w:val="002F5A7F"/>
    <w:rsid w:val="002F679F"/>
    <w:rsid w:val="002F76BB"/>
    <w:rsid w:val="00353A29"/>
    <w:rsid w:val="003832A8"/>
    <w:rsid w:val="003A4FBF"/>
    <w:rsid w:val="003D30A3"/>
    <w:rsid w:val="003D68AA"/>
    <w:rsid w:val="003F6F43"/>
    <w:rsid w:val="00420C24"/>
    <w:rsid w:val="00424F14"/>
    <w:rsid w:val="00425175"/>
    <w:rsid w:val="00432E3A"/>
    <w:rsid w:val="0044769B"/>
    <w:rsid w:val="0048402A"/>
    <w:rsid w:val="004915B0"/>
    <w:rsid w:val="00495F3A"/>
    <w:rsid w:val="004A12C7"/>
    <w:rsid w:val="004D23DB"/>
    <w:rsid w:val="004D40B7"/>
    <w:rsid w:val="00517E22"/>
    <w:rsid w:val="005365F3"/>
    <w:rsid w:val="0059047A"/>
    <w:rsid w:val="005A4FB1"/>
    <w:rsid w:val="005B51AD"/>
    <w:rsid w:val="005B798A"/>
    <w:rsid w:val="005C44F7"/>
    <w:rsid w:val="00614719"/>
    <w:rsid w:val="00667547"/>
    <w:rsid w:val="006917E0"/>
    <w:rsid w:val="006936BD"/>
    <w:rsid w:val="006C6E82"/>
    <w:rsid w:val="00700470"/>
    <w:rsid w:val="00705147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836FA1"/>
    <w:rsid w:val="0085112E"/>
    <w:rsid w:val="00851FDB"/>
    <w:rsid w:val="00864A4E"/>
    <w:rsid w:val="00870724"/>
    <w:rsid w:val="0088098C"/>
    <w:rsid w:val="008A4EFF"/>
    <w:rsid w:val="008C201A"/>
    <w:rsid w:val="008C70AD"/>
    <w:rsid w:val="008D7CA4"/>
    <w:rsid w:val="008E106A"/>
    <w:rsid w:val="008E42AD"/>
    <w:rsid w:val="008E4958"/>
    <w:rsid w:val="008F0A76"/>
    <w:rsid w:val="00902BC3"/>
    <w:rsid w:val="009140F2"/>
    <w:rsid w:val="009160E6"/>
    <w:rsid w:val="00931444"/>
    <w:rsid w:val="009340CB"/>
    <w:rsid w:val="0098401B"/>
    <w:rsid w:val="009A6F76"/>
    <w:rsid w:val="009B0F23"/>
    <w:rsid w:val="009E48F8"/>
    <w:rsid w:val="009F62E3"/>
    <w:rsid w:val="009F643C"/>
    <w:rsid w:val="00A139A8"/>
    <w:rsid w:val="00A25A20"/>
    <w:rsid w:val="00A26727"/>
    <w:rsid w:val="00A2772E"/>
    <w:rsid w:val="00A332F3"/>
    <w:rsid w:val="00A3641B"/>
    <w:rsid w:val="00A50509"/>
    <w:rsid w:val="00A71C49"/>
    <w:rsid w:val="00A72458"/>
    <w:rsid w:val="00A74A49"/>
    <w:rsid w:val="00AA2272"/>
    <w:rsid w:val="00AC0491"/>
    <w:rsid w:val="00AC4E71"/>
    <w:rsid w:val="00AC5844"/>
    <w:rsid w:val="00AE3674"/>
    <w:rsid w:val="00AF13B5"/>
    <w:rsid w:val="00B07640"/>
    <w:rsid w:val="00B31867"/>
    <w:rsid w:val="00B47058"/>
    <w:rsid w:val="00B667D5"/>
    <w:rsid w:val="00B827BE"/>
    <w:rsid w:val="00BA13F7"/>
    <w:rsid w:val="00BA2D13"/>
    <w:rsid w:val="00BB0E18"/>
    <w:rsid w:val="00BC17B8"/>
    <w:rsid w:val="00BD0B5B"/>
    <w:rsid w:val="00BD1720"/>
    <w:rsid w:val="00BD3352"/>
    <w:rsid w:val="00BF752D"/>
    <w:rsid w:val="00C032EA"/>
    <w:rsid w:val="00C309C4"/>
    <w:rsid w:val="00C30BCA"/>
    <w:rsid w:val="00C555E0"/>
    <w:rsid w:val="00C65BFD"/>
    <w:rsid w:val="00C6607A"/>
    <w:rsid w:val="00C92100"/>
    <w:rsid w:val="00C9666D"/>
    <w:rsid w:val="00CC19B6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D1D6E"/>
    <w:rsid w:val="00DE1616"/>
    <w:rsid w:val="00DE6456"/>
    <w:rsid w:val="00E00F58"/>
    <w:rsid w:val="00E0223A"/>
    <w:rsid w:val="00E24133"/>
    <w:rsid w:val="00E30D96"/>
    <w:rsid w:val="00E46793"/>
    <w:rsid w:val="00E62930"/>
    <w:rsid w:val="00E720E6"/>
    <w:rsid w:val="00E72521"/>
    <w:rsid w:val="00E805CE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902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BC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B51AD"/>
    <w:rPr>
      <w:rFonts w:eastAsiaTheme="minorHAns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b@erzesz&#243;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kolodziejczyk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1205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Blicharska Anna</cp:lastModifiedBy>
  <cp:revision>8</cp:revision>
  <cp:lastPrinted>2023-05-17T12:42:00Z</cp:lastPrinted>
  <dcterms:created xsi:type="dcterms:W3CDTF">2023-05-16T10:54:00Z</dcterms:created>
  <dcterms:modified xsi:type="dcterms:W3CDTF">2023-05-17T12:46:00Z</dcterms:modified>
</cp:coreProperties>
</file>